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4B" w:rsidRDefault="003C154B" w:rsidP="003C154B">
      <w:pPr>
        <w:spacing w:line="360" w:lineRule="auto"/>
        <w:ind w:left="720"/>
        <w:jc w:val="center"/>
        <w:rPr>
          <w:b/>
          <w:i/>
          <w:lang w:val="en-US"/>
        </w:rPr>
      </w:pPr>
      <w:r>
        <w:rPr>
          <w:b/>
          <w:i/>
          <w:lang w:val="en-US"/>
        </w:rPr>
        <w:t xml:space="preserve">Do not harm. Help. Develop. </w:t>
      </w:r>
    </w:p>
    <w:p w:rsidR="003C154B" w:rsidRPr="003C154B" w:rsidRDefault="003C154B" w:rsidP="003C154B">
      <w:pPr>
        <w:spacing w:line="360" w:lineRule="auto"/>
        <w:ind w:left="720"/>
        <w:jc w:val="center"/>
        <w:rPr>
          <w:rStyle w:val="Pogrubienie"/>
          <w:sz w:val="16"/>
          <w:szCs w:val="16"/>
          <w:lang w:val="en-US"/>
        </w:rPr>
      </w:pPr>
      <w:r>
        <w:rPr>
          <w:b/>
          <w:lang w:val="en-US"/>
        </w:rPr>
        <w:t xml:space="preserve">Selected contexts and strategies of professional story-work </w:t>
      </w:r>
    </w:p>
    <w:p w:rsidR="003C154B" w:rsidRPr="003C154B" w:rsidRDefault="003C154B" w:rsidP="003C154B">
      <w:pPr>
        <w:pStyle w:val="Tekstkomentarza"/>
        <w:spacing w:line="276" w:lineRule="auto"/>
        <w:ind w:firstLine="0"/>
        <w:jc w:val="center"/>
        <w:rPr>
          <w:sz w:val="24"/>
          <w:szCs w:val="24"/>
          <w:lang w:val="en-US"/>
        </w:rPr>
      </w:pPr>
    </w:p>
    <w:p w:rsidR="003C154B" w:rsidRDefault="003C154B" w:rsidP="003C154B">
      <w:pPr>
        <w:pStyle w:val="Tekstkomentarza"/>
        <w:spacing w:line="276" w:lineRule="auto"/>
        <w:ind w:firstLine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Abstract</w:t>
      </w:r>
    </w:p>
    <w:p w:rsidR="003C154B" w:rsidRDefault="003C154B" w:rsidP="003C154B">
      <w:pPr>
        <w:pStyle w:val="Tekstkomentarza"/>
        <w:spacing w:line="276" w:lineRule="auto"/>
        <w:ind w:firstLine="0"/>
        <w:jc w:val="center"/>
        <w:rPr>
          <w:bCs/>
          <w:sz w:val="24"/>
          <w:szCs w:val="24"/>
          <w:lang w:val="en-US"/>
        </w:rPr>
      </w:pPr>
    </w:p>
    <w:p w:rsidR="003C154B" w:rsidRPr="003C154B" w:rsidRDefault="003C154B" w:rsidP="003C154B">
      <w:pPr>
        <w:pStyle w:val="level1"/>
        <w:spacing w:before="0" w:beforeAutospacing="0" w:after="0" w:afterAutospacing="0" w:line="276" w:lineRule="auto"/>
        <w:jc w:val="both"/>
        <w:rPr>
          <w:rStyle w:val="Pogrubienie"/>
          <w:b w:val="0"/>
          <w:lang w:val="en-US"/>
        </w:rPr>
      </w:pPr>
      <w:r>
        <w:rPr>
          <w:b/>
          <w:bCs/>
          <w:lang w:val="en-US"/>
        </w:rPr>
        <w:t>RESEARCH OBJECTIVE</w:t>
      </w:r>
      <w:r>
        <w:rPr>
          <w:rStyle w:val="Pogrubienie"/>
          <w:lang w:val="en-US"/>
        </w:rPr>
        <w:t xml:space="preserve">: </w:t>
      </w:r>
      <w:r>
        <w:rPr>
          <w:rStyle w:val="Pogrubienie"/>
          <w:b w:val="0"/>
          <w:lang w:val="en-US"/>
        </w:rPr>
        <w:t>The research</w:t>
      </w:r>
      <w:r>
        <w:rPr>
          <w:rStyle w:val="Pogrubienie"/>
          <w:lang w:val="en-US"/>
        </w:rPr>
        <w:t xml:space="preserve"> </w:t>
      </w:r>
      <w:r>
        <w:rPr>
          <w:rStyle w:val="Pogrubienie"/>
          <w:b w:val="0"/>
          <w:lang w:val="en-US"/>
        </w:rPr>
        <w:t xml:space="preserve">objective is to point at selected conditions for optimize the professional work with narrative texts used in educative and raising up process.  </w:t>
      </w:r>
    </w:p>
    <w:p w:rsidR="003C154B" w:rsidRDefault="003C154B" w:rsidP="003C154B">
      <w:pPr>
        <w:pStyle w:val="level1"/>
        <w:spacing w:before="0" w:beforeAutospacing="0" w:after="0" w:afterAutospacing="0" w:line="276" w:lineRule="auto"/>
        <w:jc w:val="both"/>
        <w:rPr>
          <w:rStyle w:val="Pogrubienie"/>
          <w:b w:val="0"/>
          <w:lang w:val="en-US"/>
        </w:rPr>
      </w:pPr>
    </w:p>
    <w:p w:rsidR="003C154B" w:rsidRPr="003C154B" w:rsidRDefault="003C154B" w:rsidP="003C154B">
      <w:pPr>
        <w:pStyle w:val="Tekstkomentarza"/>
        <w:spacing w:line="276" w:lineRule="auto"/>
        <w:ind w:firstLine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THE RESEARCH PROBLEM AND METHODS: </w:t>
      </w:r>
      <w:r>
        <w:rPr>
          <w:bCs/>
          <w:sz w:val="24"/>
          <w:szCs w:val="24"/>
          <w:lang w:val="en-US"/>
        </w:rPr>
        <w:t xml:space="preserve">The research problem is a disparity between current „fashion” for benefit fairy narratives in </w:t>
      </w:r>
      <w:r>
        <w:rPr>
          <w:rStyle w:val="Pogrubienie"/>
          <w:b w:val="0"/>
          <w:sz w:val="24"/>
          <w:szCs w:val="24"/>
          <w:lang w:val="en-US"/>
        </w:rPr>
        <w:t xml:space="preserve">education process and actual use of integrated knowledge about human narrative functioning during this work. </w:t>
      </w:r>
      <w:r>
        <w:rPr>
          <w:bCs/>
          <w:sz w:val="24"/>
          <w:szCs w:val="24"/>
          <w:lang w:val="en-US"/>
        </w:rPr>
        <w:t xml:space="preserve">Holistic frames of knowledge about the possibilities of supporting narrartive development during a life course have been compared with the available Polish language methodology of story-work. </w:t>
      </w:r>
    </w:p>
    <w:p w:rsidR="003C154B" w:rsidRPr="003C154B" w:rsidRDefault="003C154B" w:rsidP="003C154B">
      <w:pPr>
        <w:pStyle w:val="Tekstkomentarza"/>
        <w:spacing w:line="276" w:lineRule="auto"/>
        <w:ind w:firstLine="0"/>
        <w:rPr>
          <w:rStyle w:val="Pogrubienie"/>
          <w:lang w:val="en-US"/>
        </w:rPr>
      </w:pPr>
      <w:r>
        <w:rPr>
          <w:rStyle w:val="Pogrubienie"/>
          <w:b w:val="0"/>
          <w:sz w:val="24"/>
          <w:szCs w:val="24"/>
          <w:lang w:val="en-US"/>
        </w:rPr>
        <w:t xml:space="preserve">  </w:t>
      </w:r>
    </w:p>
    <w:p w:rsidR="003C154B" w:rsidRDefault="003C154B" w:rsidP="003C154B">
      <w:pPr>
        <w:pStyle w:val="Nagwek3"/>
        <w:spacing w:line="276" w:lineRule="auto"/>
        <w:jc w:val="both"/>
        <w:rPr>
          <w:rStyle w:val="Pogrubienie"/>
          <w:b/>
          <w:szCs w:val="24"/>
          <w:lang w:val="en-US"/>
        </w:rPr>
      </w:pPr>
      <w:r>
        <w:rPr>
          <w:bCs/>
          <w:szCs w:val="24"/>
          <w:lang w:val="en-US"/>
        </w:rPr>
        <w:t>THE PROCESS OF ARGUMENTATION:</w:t>
      </w:r>
      <w:r>
        <w:rPr>
          <w:b w:val="0"/>
          <w:bCs/>
          <w:szCs w:val="24"/>
          <w:lang w:val="en-US"/>
        </w:rPr>
        <w:t xml:space="preserve"> </w:t>
      </w:r>
      <w:r>
        <w:rPr>
          <w:rStyle w:val="Pogrubienie"/>
          <w:szCs w:val="24"/>
          <w:lang w:val="en-US"/>
        </w:rPr>
        <w:t xml:space="preserve">I. </w:t>
      </w:r>
      <w:r>
        <w:rPr>
          <w:b w:val="0"/>
          <w:lang w:val="en-US"/>
        </w:rPr>
        <w:t xml:space="preserve">Juxtaposition the frames </w:t>
      </w:r>
      <w:r>
        <w:rPr>
          <w:rStyle w:val="Pogrubienie"/>
          <w:szCs w:val="24"/>
          <w:lang w:val="en-US"/>
        </w:rPr>
        <w:t xml:space="preserve">of contemporary knowledge about narrative mode of conducting human experience during a life course. II. Pointing at the potential consequences of the lack of such an integrated knowledge during educative story-work process. </w:t>
      </w:r>
      <w:r>
        <w:rPr>
          <w:b w:val="0"/>
          <w:szCs w:val="24"/>
          <w:lang w:val="en-US"/>
        </w:rPr>
        <w:t xml:space="preserve">III. Searching for optimize conditions for above processes during the verbal and nonverbal interaction between a recipient and the narrative text.  </w:t>
      </w:r>
    </w:p>
    <w:p w:rsidR="003C154B" w:rsidRDefault="003C154B" w:rsidP="003C154B">
      <w:pPr>
        <w:pStyle w:val="level1"/>
        <w:spacing w:before="0" w:beforeAutospacing="0" w:after="0" w:afterAutospacing="0" w:line="276" w:lineRule="auto"/>
        <w:jc w:val="both"/>
        <w:rPr>
          <w:rStyle w:val="Pogrubienie"/>
          <w:b w:val="0"/>
          <w:lang w:val="en-US"/>
        </w:rPr>
      </w:pPr>
    </w:p>
    <w:p w:rsidR="003C154B" w:rsidRDefault="003C154B" w:rsidP="003C154B">
      <w:pPr>
        <w:pStyle w:val="Tekstkomentarza"/>
        <w:spacing w:line="276" w:lineRule="auto"/>
        <w:ind w:firstLine="0"/>
        <w:rPr>
          <w:rStyle w:val="Pogrubienie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THE PROCESS OF ARGUMENTATION: </w:t>
      </w:r>
      <w:r>
        <w:rPr>
          <w:rStyle w:val="Pogrubienie"/>
          <w:b w:val="0"/>
          <w:sz w:val="24"/>
          <w:szCs w:val="24"/>
          <w:lang w:val="en-US"/>
        </w:rPr>
        <w:t xml:space="preserve">1. Meaningful gaps in professional aspects of story-work lowers potential effects or disadvantages the audience. 2. Accurate conducting on all the stages of story-work optimizing educational goals achieving. 3. Pointing the importance of </w:t>
      </w:r>
      <w:r>
        <w:rPr>
          <w:bCs/>
          <w:sz w:val="24"/>
          <w:szCs w:val="24"/>
          <w:lang w:val="en-US"/>
        </w:rPr>
        <w:t xml:space="preserve">the ongoing intersect of specific problem solving or values promotion with the extended vision of the whole life-story development regularities which could bring more expressive and consolidated effects than the divided ones. </w:t>
      </w:r>
      <w:r>
        <w:rPr>
          <w:rStyle w:val="Pogrubienie"/>
          <w:b w:val="0"/>
          <w:sz w:val="24"/>
          <w:szCs w:val="24"/>
          <w:lang w:val="en-US"/>
        </w:rPr>
        <w:t xml:space="preserve"> </w:t>
      </w:r>
    </w:p>
    <w:p w:rsidR="003C154B" w:rsidRDefault="003C154B" w:rsidP="003C154B">
      <w:pPr>
        <w:pStyle w:val="level1"/>
        <w:spacing w:before="0" w:beforeAutospacing="0" w:after="0" w:afterAutospacing="0" w:line="276" w:lineRule="auto"/>
        <w:rPr>
          <w:rStyle w:val="Pogrubienie"/>
          <w:b w:val="0"/>
          <w:lang w:val="en-US"/>
        </w:rPr>
      </w:pPr>
    </w:p>
    <w:p w:rsidR="003C154B" w:rsidRDefault="003C154B" w:rsidP="003C154B">
      <w:pPr>
        <w:pStyle w:val="Tekstkomentarza"/>
        <w:spacing w:line="276" w:lineRule="auto"/>
        <w:ind w:firstLine="0"/>
        <w:rPr>
          <w:rStyle w:val="Pogrubienie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CONCLUSSIONS, INNOVATIONS AND RECOMMENDATIONS: </w:t>
      </w:r>
      <w:r>
        <w:rPr>
          <w:bCs/>
          <w:sz w:val="24"/>
          <w:szCs w:val="24"/>
          <w:lang w:val="en-US"/>
        </w:rPr>
        <w:t xml:space="preserve">Pointing the necessity of incorporating a story work on current educational (actual or preventive problems) issues into a broader pro-development narrative health promotion. Introduction into original story-work model. Recommendations for training story-work skills of adults involved in educational process. </w:t>
      </w:r>
      <w:r>
        <w:rPr>
          <w:rStyle w:val="Pogrubienie"/>
          <w:b w:val="0"/>
          <w:sz w:val="24"/>
          <w:szCs w:val="24"/>
          <w:lang w:val="en-US"/>
        </w:rPr>
        <w:t xml:space="preserve"> </w:t>
      </w:r>
    </w:p>
    <w:p w:rsidR="003C154B" w:rsidRDefault="003C154B" w:rsidP="003C154B">
      <w:pPr>
        <w:pStyle w:val="level1"/>
        <w:spacing w:before="0" w:beforeAutospacing="0" w:after="0" w:afterAutospacing="0" w:line="276" w:lineRule="auto"/>
        <w:rPr>
          <w:rStyle w:val="Pogrubienie"/>
          <w:b w:val="0"/>
          <w:lang w:val="en-US"/>
        </w:rPr>
      </w:pPr>
    </w:p>
    <w:p w:rsidR="003C154B" w:rsidRDefault="003C154B" w:rsidP="003C154B">
      <w:pPr>
        <w:pStyle w:val="level1"/>
        <w:spacing w:before="0" w:beforeAutospacing="0" w:after="0" w:afterAutospacing="0" w:line="276" w:lineRule="auto"/>
        <w:rPr>
          <w:rStyle w:val="Pogrubienie"/>
          <w:b w:val="0"/>
          <w:i/>
          <w:lang w:val="en-US"/>
        </w:rPr>
      </w:pPr>
      <w:r>
        <w:rPr>
          <w:rStyle w:val="Pogrubienie"/>
          <w:lang w:val="en-US"/>
        </w:rPr>
        <w:t xml:space="preserve">Key words: </w:t>
      </w:r>
      <w:r>
        <w:rPr>
          <w:rStyle w:val="Pogrubienie"/>
          <w:b w:val="0"/>
          <w:i/>
          <w:lang w:val="en-US"/>
        </w:rPr>
        <w:t>narrative psychology; story work; fairy tales therapy</w:t>
      </w:r>
    </w:p>
    <w:p w:rsidR="003C154B" w:rsidRPr="003C154B" w:rsidRDefault="003C154B" w:rsidP="003C154B">
      <w:pPr>
        <w:pStyle w:val="Tekstkomentarza"/>
        <w:spacing w:line="276" w:lineRule="auto"/>
        <w:ind w:firstLine="0"/>
        <w:rPr>
          <w:b/>
          <w:sz w:val="24"/>
          <w:szCs w:val="24"/>
          <w:lang w:val="en-US"/>
        </w:rPr>
      </w:pPr>
    </w:p>
    <w:p w:rsidR="003C154B" w:rsidRDefault="003C154B" w:rsidP="003C154B">
      <w:pPr>
        <w:pStyle w:val="Tekstkomentarza"/>
        <w:spacing w:line="276" w:lineRule="auto"/>
        <w:ind w:firstLine="0"/>
        <w:rPr>
          <w:b/>
          <w:bCs/>
          <w:sz w:val="24"/>
          <w:szCs w:val="24"/>
          <w:lang w:val="en-US"/>
        </w:rPr>
      </w:pPr>
    </w:p>
    <w:p w:rsidR="003C154B" w:rsidRDefault="003C154B" w:rsidP="003C154B">
      <w:pPr>
        <w:spacing w:line="276" w:lineRule="auto"/>
        <w:rPr>
          <w:lang w:val="en-US"/>
        </w:rPr>
      </w:pPr>
    </w:p>
    <w:p w:rsidR="00CB3C3D" w:rsidRPr="003C154B" w:rsidRDefault="00CB3C3D">
      <w:pPr>
        <w:rPr>
          <w:lang w:val="en-US"/>
        </w:rPr>
      </w:pPr>
      <w:bookmarkStart w:id="0" w:name="_GoBack"/>
      <w:bookmarkEnd w:id="0"/>
    </w:p>
    <w:sectPr w:rsidR="00CB3C3D" w:rsidRPr="003C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18"/>
    <w:rsid w:val="003C154B"/>
    <w:rsid w:val="005D2518"/>
    <w:rsid w:val="00CB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C154B"/>
    <w:pPr>
      <w:keepNext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C15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3C154B"/>
    <w:pPr>
      <w:ind w:firstLine="284"/>
      <w:jc w:val="both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C154B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level1">
    <w:name w:val="level1"/>
    <w:basedOn w:val="Normalny"/>
    <w:rsid w:val="003C154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C15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C154B"/>
    <w:pPr>
      <w:keepNext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C15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3C154B"/>
    <w:pPr>
      <w:ind w:firstLine="284"/>
      <w:jc w:val="both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C154B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level1">
    <w:name w:val="level1"/>
    <w:basedOn w:val="Normalny"/>
    <w:rsid w:val="003C154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C1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dc:description/>
  <cp:lastModifiedBy>UT</cp:lastModifiedBy>
  <cp:revision>2</cp:revision>
  <dcterms:created xsi:type="dcterms:W3CDTF">2018-02-15T20:06:00Z</dcterms:created>
  <dcterms:modified xsi:type="dcterms:W3CDTF">2018-02-15T20:06:00Z</dcterms:modified>
</cp:coreProperties>
</file>